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8F4C98" w:rsidRPr="00A616E5" w:rsidRDefault="00851D75" w:rsidP="00436AC9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7B04BE" w:rsidRPr="007B04BE" w:rsidRDefault="007B04BE" w:rsidP="007B0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highlight w:val="yellow"/>
          <w:lang w:val="uk-UA" w:eastAsia="ru-RU"/>
        </w:rPr>
      </w:pPr>
    </w:p>
    <w:p w:rsidR="0058180A" w:rsidRDefault="0058180A">
      <w:pPr>
        <w:rPr>
          <w:lang w:val="uk-UA"/>
        </w:rPr>
      </w:pPr>
    </w:p>
    <w:p w:rsidR="0058180A" w:rsidRPr="0058180A" w:rsidRDefault="0058180A" w:rsidP="005818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58180A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ТЕХНОЛОГІЧНА КАРТКА</w:t>
      </w:r>
    </w:p>
    <w:p w:rsidR="0058180A" w:rsidRPr="0058180A" w:rsidRDefault="0058180A" w:rsidP="005818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8180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адміністративної послуги з в</w:t>
      </w:r>
      <w:r w:rsidRPr="0058180A">
        <w:rPr>
          <w:rFonts w:ascii="Times New Roman" w:eastAsia="Times New Roman" w:hAnsi="Times New Roman" w:cs="Times New Roman"/>
          <w:sz w:val="24"/>
          <w:szCs w:val="24"/>
          <w:lang w:val="uk-UA"/>
        </w:rPr>
        <w:t>идачі відомостей з документації із землеустрою, що включена до Державного фонду документації із землеустрою</w:t>
      </w:r>
    </w:p>
    <w:p w:rsidR="0058180A" w:rsidRPr="0058180A" w:rsidRDefault="0058180A" w:rsidP="005818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555"/>
        <w:gridCol w:w="2977"/>
        <w:gridCol w:w="567"/>
        <w:gridCol w:w="2268"/>
      </w:tblGrid>
      <w:tr w:rsidR="0058180A" w:rsidRPr="0058180A" w:rsidTr="003C063F">
        <w:trPr>
          <w:cantSplit/>
          <w:trHeight w:val="578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з</w:t>
            </w: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Дія (В, У, П, З)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Термін виконання (днів)</w:t>
            </w:r>
          </w:p>
        </w:tc>
      </w:tr>
      <w:tr w:rsidR="0058180A" w:rsidRPr="0058180A" w:rsidTr="003C063F">
        <w:trPr>
          <w:trHeight w:val="870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Прийом та реєстрація запиту суб’єкта звернення в центрі надання адміністративних послуг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Адміністратор центру надання адміністративних послуг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одного робочого дня  (заяви реєструються в день їх надходження в порядку їх черговості)</w:t>
            </w:r>
          </w:p>
        </w:tc>
      </w:tr>
      <w:tr w:rsidR="0058180A" w:rsidRPr="0058180A" w:rsidTr="003C063F">
        <w:trPr>
          <w:trHeight w:val="1904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Передача запиту до відповідного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управління/відділу територіального органу Держгеокадастру у області в районі/місті або до Головного управління Держгеокадастру  в області  або до Головного управління Держгеокадастру у м. Києві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Адміністратор центру надання адміністративних послуг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 день реєстрації запиту</w:t>
            </w:r>
          </w:p>
        </w:tc>
      </w:tr>
      <w:tr w:rsidR="0058180A" w:rsidRPr="0058180A" w:rsidTr="003C063F">
        <w:trPr>
          <w:trHeight w:val="2130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Реєстрація запита суб’єкта звернення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відповідному управлінні/відділі територіального органу Держгеокадастру у області в районі/місті або Головному управлінні Держгеокадастру  в області  або Головному управлінні Держгеокадастру у м. Києві поданої суб’єктом звернення через центр надання адміністративних послуг або через офіційний </w:t>
            </w:r>
            <w:proofErr w:type="spellStart"/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вебсайт</w:t>
            </w:r>
            <w:proofErr w:type="spellEnd"/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Держгеокадастру  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Відповідальна особа визначена у відповідному управлінні/відділі територіального органу Держгеокадастру у області в районі/місті або Головному управлінні Держгеокадастру  в області  або Головному управлінні Держгеокадастру у м. Києві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 день реєстрації запиту/ в день надходження заяви через офіційний </w:t>
            </w:r>
            <w:proofErr w:type="spellStart"/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вебсайт</w:t>
            </w:r>
            <w:proofErr w:type="spellEnd"/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Держгеокадастру  </w:t>
            </w:r>
          </w:p>
        </w:tc>
      </w:tr>
      <w:tr w:rsidR="0058180A" w:rsidRPr="0058180A" w:rsidTr="003C063F">
        <w:trPr>
          <w:trHeight w:val="698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Передача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запиту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керівництву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управління/відділу територіального органу Держгеокадастру у області в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районі/місті або Головного управління Держгеокадастру  в області  або Головного управління Держгеокадастру у м. Києві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Відповідальна особа визначена у відповідному управлінні/відділі територіального органу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Держгеокадастру у області в районі/місті або Головному управлінні Держгеокадастру  в області  або Головному управлінні Держгеокадастру у м. Києві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lastRenderedPageBreak/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spacing w:after="20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першого робочого дня з дня реєстрації запиту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відповідному структурному підрозділі територіального органу Держгеокадастру,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головному управлінні Держгеокадастру в області та м. Києві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58180A" w:rsidRPr="0058180A" w:rsidTr="003C063F">
        <w:trPr>
          <w:trHeight w:val="272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Накладання відповідної резолюції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Керівництво управління/відділу територіального органу Держгеокадастру у області в районі/місті або Головного управління Держгеокадастру  в області  або Головного управління Держгеокадастру у м. Києві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spacing w:after="20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другого робочого дня з дня реєстрації запиту у відповідному структурному підрозділі територіального органу Держгеокадастру,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головному управлінні Держгеокадастру в області та м. Києві</w:t>
            </w:r>
          </w:p>
        </w:tc>
      </w:tr>
      <w:tr w:rsidR="0058180A" w:rsidRPr="0058180A" w:rsidTr="003C063F">
        <w:trPr>
          <w:trHeight w:val="1511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Передача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запита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ідповідальній особі за ведення Державного фонду документації із землеустрою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для опрацювання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Відповідальна особа визначена у відповідному управлінні/відділі територіального органу Держгеокадастру у області в районі/місті або Головному управлінні Держгеокадастру  в області  або Головному управлінні Держгеокадастру у м. Києві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spacing w:after="20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другого робочого дня з дня реєстрації запиту у відповідному структурному підрозділі територіального органу Держгеокадастру,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головному управлінні Держгеокадастру в області та м. Києві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58180A" w:rsidRPr="0058180A" w:rsidTr="003C063F">
        <w:trPr>
          <w:trHeight w:val="64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Опрацювання запита, зокрема:</w:t>
            </w:r>
          </w:p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перевірка наявності запитуваних матеріалів у Державному фонді документації із землеустрою;</w:t>
            </w:r>
          </w:p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мета отримання матеріалів;</w:t>
            </w:r>
          </w:p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віднесення запитуваних матеріалів до документів з обмеженим доступом;</w:t>
            </w:r>
          </w:p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копія документа, який підтверджує право уповноваженої особи представляти інтереси одержувача адміністративної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послуги (у разі подання запиту уповноваженою особою), та сканування  матеріалів у разі їх відсутності в електронній (цифровій) формі </w:t>
            </w:r>
          </w:p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Відповідальна особа за ведення Державного фонду документації із землеустрою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п’ятого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робочого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дня з дня реєстрації запиту у відповідному структурному підрозділі територіального органу Держгеокадастру, головному управлінні Держгеокадастру в області та м. Києві    </w:t>
            </w:r>
          </w:p>
        </w:tc>
      </w:tr>
      <w:tr w:rsidR="0058180A" w:rsidRPr="0058180A" w:rsidTr="003C063F">
        <w:trPr>
          <w:trHeight w:val="2653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Підготовка листа щодо видачі матеріалів Державного фонду документації із землеустрою в електронному вигляді, або листа про відмову у видачі (у разі неможливості надання матеріалів Державного фонду документації із землеустрою)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Відповідальна особа за ведення Державного фонду документації із землеустрою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шостого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робочого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дня з дня реєстрації запиту у відповідному структурному підрозділі територіального органу Держгеокадастру, головному управлінні Держгеокадастру в області та м. Києві    </w:t>
            </w:r>
          </w:p>
        </w:tc>
      </w:tr>
      <w:tr w:rsidR="0058180A" w:rsidRPr="0058180A" w:rsidTr="003C063F">
        <w:trPr>
          <w:trHeight w:val="2394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Подача листа керівництву управління/відділу територіального органу Держгеокадастру у області в районі/місті або Головного управління Держгеокадастру  в області  або Головного управління Держгеокадастру у м. Києві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Відповідальна особа за ведення Державного фонду документації із землеустрою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восьмого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робочого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дня з дня реєстрації запиту у відповідному структурному підрозділі територіального органу Держгеокадастру, головному управлінні Держгеокадастру в області та м. Києві    </w:t>
            </w:r>
          </w:p>
        </w:tc>
      </w:tr>
      <w:tr w:rsidR="0058180A" w:rsidRPr="0058180A" w:rsidTr="003C063F">
        <w:trPr>
          <w:trHeight w:val="1691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Підпис листа щодо видачі матеріалів Державного фонду документації із землеустрою, або листа про відмову у видачі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Керівництво управління/відділу територіального органу Держгеокадастру у області в районі/місті або Головного управління Держгеокадастру  в області  або Головного управління Держгеокадастру у м. Києві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дев’ятого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робочого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дня з дня реєстрації запиту у відповідному структурному підрозділі територіального органу Держгеокадастру, головному управлінні Держгеокадастру в області та м. Києві    </w:t>
            </w:r>
          </w:p>
        </w:tc>
      </w:tr>
      <w:tr w:rsidR="0058180A" w:rsidRPr="0058180A" w:rsidTr="003C063F">
        <w:trPr>
          <w:trHeight w:val="1687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Реєстрація листа</w:t>
            </w:r>
            <w:r w:rsidRPr="0058180A">
              <w:rPr>
                <w:rFonts w:ascii="Calibri" w:eastAsia="Times New Roman" w:hAnsi="Calibri" w:cs="Times New Roman"/>
              </w:rPr>
              <w:t xml:space="preserve">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щодо видачі матеріалів Державного фонду документації із землеустрою, або листа про відмову у видачі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Відповідальна особа визначена у відповідному управлінні/відділі територіального органу Держгеокадастру у області в районі/місті або Головному управлінні Держгеокадастру  в області  або Головному управлінні Держгеокадастру у м. Києві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десятого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робочого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дня з дня реєстрації запиту у відповідному структурному підрозділі територіального органу Держгеокадастру, головному управлінні Держгеокадастру в області та м. Києві    </w:t>
            </w:r>
          </w:p>
        </w:tc>
      </w:tr>
      <w:tr w:rsidR="0058180A" w:rsidRPr="0058180A" w:rsidTr="003C063F">
        <w:trPr>
          <w:trHeight w:val="413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Передача листа та матеріалів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Державного фонду документації із землеустрою в електронному вигляді, або листа про відмову у видачі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адміністратору центру надання адміністративних послуг, який реєстрував запит суб’єкта звернення, у разі подачі запиту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через офіційний </w:t>
            </w:r>
            <w:proofErr w:type="spellStart"/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вебсайт</w:t>
            </w:r>
            <w:proofErr w:type="spellEnd"/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Держгеокадастру – направлення матеріалів Державного фонду документації із землеустрою на електронну адресу заявника 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Відповідальна особа визначена у відповідному управлінні/відділі територіального органу Держгеокадастру у області в районі/місті або Головному управлінні Держгеокадастру  в області  або Головному управлінні Держгеокадастру у м. Києві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десятого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робочого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дня з дня реєстрації запиту у відповідному структурному підрозділі територіального органу Держгеокадастру, головному управлінні Держгеокадастру в області та м. Києві    </w:t>
            </w:r>
          </w:p>
        </w:tc>
      </w:tr>
      <w:tr w:rsidR="0058180A" w:rsidRPr="0058180A" w:rsidTr="003C063F">
        <w:trPr>
          <w:trHeight w:val="2394"/>
          <w:jc w:val="center"/>
        </w:trPr>
        <w:tc>
          <w:tcPr>
            <w:tcW w:w="693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555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Видача адміністратором центру надання адміністративних послуг листа та матеріалів з Державного фонду документації із землеустрою в електронному, або листа про відмову у видачі (у разі неможливості надання матеріалів Державного фонду документації із землеустрою)</w:t>
            </w:r>
          </w:p>
        </w:tc>
        <w:tc>
          <w:tcPr>
            <w:tcW w:w="2977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Адміністратор центру надання адміністративних послуг</w:t>
            </w:r>
          </w:p>
        </w:tc>
        <w:tc>
          <w:tcPr>
            <w:tcW w:w="567" w:type="dxa"/>
            <w:vAlign w:val="center"/>
          </w:tcPr>
          <w:p w:rsidR="0058180A" w:rsidRPr="0058180A" w:rsidRDefault="0058180A" w:rsidP="0058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268" w:type="dxa"/>
            <w:vAlign w:val="center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пізніше десятого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робочого </w:t>
            </w:r>
            <w:r w:rsidRPr="005818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дня з дня реєстрації запиту у відповідному структурному підрозділі територіального органу Держгеокадастру, головному управлінні Держгеокадастру в області та м. Києві    </w:t>
            </w:r>
          </w:p>
        </w:tc>
      </w:tr>
      <w:tr w:rsidR="0058180A" w:rsidRPr="0058180A" w:rsidTr="003C063F">
        <w:trPr>
          <w:trHeight w:val="64"/>
          <w:jc w:val="center"/>
        </w:trPr>
        <w:tc>
          <w:tcPr>
            <w:tcW w:w="7225" w:type="dxa"/>
            <w:gridSpan w:val="3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Загальна кількість днів надання послуги -</w:t>
            </w:r>
          </w:p>
        </w:tc>
        <w:tc>
          <w:tcPr>
            <w:tcW w:w="2835" w:type="dxa"/>
            <w:gridSpan w:val="2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 робочих днів</w:t>
            </w:r>
          </w:p>
        </w:tc>
      </w:tr>
      <w:tr w:rsidR="0058180A" w:rsidRPr="0058180A" w:rsidTr="003C063F">
        <w:trPr>
          <w:trHeight w:val="70"/>
          <w:jc w:val="center"/>
        </w:trPr>
        <w:tc>
          <w:tcPr>
            <w:tcW w:w="7225" w:type="dxa"/>
            <w:gridSpan w:val="3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2835" w:type="dxa"/>
            <w:gridSpan w:val="2"/>
          </w:tcPr>
          <w:p w:rsidR="0058180A" w:rsidRPr="0058180A" w:rsidRDefault="0058180A" w:rsidP="0058180A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1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до 10 робочих днів</w:t>
            </w:r>
          </w:p>
        </w:tc>
      </w:tr>
    </w:tbl>
    <w:p w:rsidR="0058180A" w:rsidRPr="0058180A" w:rsidRDefault="0058180A" w:rsidP="0058180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8180A" w:rsidRPr="0058180A" w:rsidRDefault="0058180A" w:rsidP="0058180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8180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Примітка:</w:t>
      </w:r>
      <w:r w:rsidRPr="005818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дії або бездіяльність адміністратора центру надання адміністративних послуг та/або посадової особи територіального органу Держгеокадастру можуть бути оскаржені до суду в порядку, встановленому законом.</w:t>
      </w:r>
    </w:p>
    <w:p w:rsidR="0058180A" w:rsidRPr="0058180A" w:rsidRDefault="0058180A" w:rsidP="0058180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:rsidR="0058180A" w:rsidRPr="0058180A" w:rsidRDefault="0058180A" w:rsidP="0058180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58180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Умовні позначки: В – виконує, У – бере участь, П – погоджує, З – затверджує.</w:t>
      </w:r>
    </w:p>
    <w:p w:rsidR="00455F31" w:rsidRDefault="00455F31">
      <w:pPr>
        <w:rPr>
          <w:lang w:val="uk-UA"/>
        </w:rPr>
      </w:pPr>
    </w:p>
    <w:sectPr w:rsidR="00455F31" w:rsidSect="007B04B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C88" w:rsidRDefault="00AF1C88" w:rsidP="007B04BE">
      <w:pPr>
        <w:spacing w:after="0" w:line="240" w:lineRule="auto"/>
      </w:pPr>
      <w:r>
        <w:separator/>
      </w:r>
    </w:p>
  </w:endnote>
  <w:endnote w:type="continuationSeparator" w:id="0">
    <w:p w:rsidR="00AF1C88" w:rsidRDefault="00AF1C88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C88" w:rsidRDefault="00AF1C88" w:rsidP="007B04BE">
      <w:pPr>
        <w:spacing w:after="0" w:line="240" w:lineRule="auto"/>
      </w:pPr>
      <w:r>
        <w:separator/>
      </w:r>
    </w:p>
  </w:footnote>
  <w:footnote w:type="continuationSeparator" w:id="0">
    <w:p w:rsidR="00AF1C88" w:rsidRDefault="00AF1C88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58A" w:rsidRPr="007B158A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706EB"/>
    <w:rsid w:val="00097965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86E62"/>
    <w:rsid w:val="002C583C"/>
    <w:rsid w:val="002C6844"/>
    <w:rsid w:val="002E09E8"/>
    <w:rsid w:val="002E0F43"/>
    <w:rsid w:val="002E6974"/>
    <w:rsid w:val="00315ADE"/>
    <w:rsid w:val="00320DFD"/>
    <w:rsid w:val="003305CA"/>
    <w:rsid w:val="0037575F"/>
    <w:rsid w:val="00391A26"/>
    <w:rsid w:val="003B7C8C"/>
    <w:rsid w:val="003C1AF7"/>
    <w:rsid w:val="003D71C3"/>
    <w:rsid w:val="003F3721"/>
    <w:rsid w:val="00406B34"/>
    <w:rsid w:val="00436AC9"/>
    <w:rsid w:val="004452AE"/>
    <w:rsid w:val="004527AE"/>
    <w:rsid w:val="0045405A"/>
    <w:rsid w:val="00455F31"/>
    <w:rsid w:val="004766E1"/>
    <w:rsid w:val="00476958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C439B"/>
    <w:rsid w:val="005C6651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158A"/>
    <w:rsid w:val="007B3BAD"/>
    <w:rsid w:val="007C0E5F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A3B4A"/>
    <w:rsid w:val="008D5FC9"/>
    <w:rsid w:val="008D6580"/>
    <w:rsid w:val="008F4C98"/>
    <w:rsid w:val="0092458A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A35BD4"/>
    <w:rsid w:val="00A5433F"/>
    <w:rsid w:val="00A616E5"/>
    <w:rsid w:val="00A734CD"/>
    <w:rsid w:val="00A73C2C"/>
    <w:rsid w:val="00A73D5B"/>
    <w:rsid w:val="00A83020"/>
    <w:rsid w:val="00AB41DE"/>
    <w:rsid w:val="00AD2FF0"/>
    <w:rsid w:val="00AD691F"/>
    <w:rsid w:val="00AE0F65"/>
    <w:rsid w:val="00AF1C88"/>
    <w:rsid w:val="00B029A9"/>
    <w:rsid w:val="00B061B6"/>
    <w:rsid w:val="00B16C5C"/>
    <w:rsid w:val="00B16F90"/>
    <w:rsid w:val="00B25BE0"/>
    <w:rsid w:val="00B66749"/>
    <w:rsid w:val="00B9245A"/>
    <w:rsid w:val="00B97F31"/>
    <w:rsid w:val="00BD44DC"/>
    <w:rsid w:val="00BF4A31"/>
    <w:rsid w:val="00C1321F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8679C"/>
    <w:rsid w:val="00DA3DFF"/>
    <w:rsid w:val="00DC080A"/>
    <w:rsid w:val="00DC2697"/>
    <w:rsid w:val="00DC275C"/>
    <w:rsid w:val="00DD1748"/>
    <w:rsid w:val="00E237BC"/>
    <w:rsid w:val="00E27954"/>
    <w:rsid w:val="00E4687C"/>
    <w:rsid w:val="00E55A99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82103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FC13F-06C5-46CB-9610-95975191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4985</Words>
  <Characters>2843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2020-07-21T15:04:00Z</dcterms:created>
  <dcterms:modified xsi:type="dcterms:W3CDTF">2020-07-21T15:05:00Z</dcterms:modified>
</cp:coreProperties>
</file>