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D75" w:rsidRPr="00851D75" w:rsidRDefault="00851D75" w:rsidP="00851D75">
      <w:pPr>
        <w:tabs>
          <w:tab w:val="left" w:pos="5245"/>
        </w:tabs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ЗАТВЕРДЖЕНО</w:t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51D75" w:rsidRPr="00851D75" w:rsidRDefault="00851D75" w:rsidP="00851D75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Наказ Головного управління Держгеокадастру у Київській області</w:t>
      </w:r>
    </w:p>
    <w:p w:rsidR="008F4C98" w:rsidRPr="00A616E5" w:rsidRDefault="00851D75" w:rsidP="00436AC9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 xml:space="preserve">від 21 </w:t>
      </w:r>
      <w:proofErr w:type="spellStart"/>
      <w:r w:rsidRPr="00851D75">
        <w:rPr>
          <w:rFonts w:ascii="Times New Roman" w:hAnsi="Times New Roman" w:cs="Times New Roman"/>
          <w:color w:val="000000"/>
          <w:sz w:val="24"/>
          <w:szCs w:val="24"/>
        </w:rPr>
        <w:t>липня</w:t>
      </w:r>
      <w:proofErr w:type="spellEnd"/>
      <w:r w:rsidRPr="00851D75">
        <w:rPr>
          <w:rFonts w:ascii="Times New Roman" w:hAnsi="Times New Roman" w:cs="Times New Roman"/>
          <w:color w:val="000000"/>
          <w:sz w:val="24"/>
          <w:szCs w:val="24"/>
        </w:rPr>
        <w:t xml:space="preserve"> 2020 № 57</w:t>
      </w:r>
    </w:p>
    <w:p w:rsidR="009A1F88" w:rsidRDefault="009A1F88" w:rsidP="006F5C72">
      <w:pPr>
        <w:spacing w:after="0" w:line="348" w:lineRule="atLeast"/>
        <w:rPr>
          <w:rFonts w:ascii="Verdana" w:eastAsia="Times New Roman" w:hAnsi="Verdana" w:cs="Times New Roman"/>
          <w:color w:val="444444"/>
          <w:sz w:val="24"/>
          <w:szCs w:val="24"/>
          <w:lang w:eastAsia="ru-RU"/>
        </w:rPr>
      </w:pPr>
    </w:p>
    <w:p w:rsidR="00547641" w:rsidRDefault="00547641" w:rsidP="0054764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bCs/>
          <w:sz w:val="24"/>
          <w:szCs w:val="24"/>
          <w:lang w:val="uk-UA" w:eastAsia="uk-UA"/>
        </w:rPr>
        <w:t>ТЕХНОЛОГІЧНА КАРТКА</w:t>
      </w:r>
      <w:r>
        <w:rPr>
          <w:rFonts w:ascii="Times New Roman" w:hAnsi="Times New Roman"/>
          <w:b/>
          <w:bCs/>
          <w:sz w:val="24"/>
          <w:szCs w:val="24"/>
          <w:lang w:val="uk-UA" w:eastAsia="uk-UA"/>
        </w:rPr>
        <w:br/>
      </w:r>
      <w:r>
        <w:rPr>
          <w:rFonts w:ascii="Times New Roman" w:hAnsi="Times New Roman"/>
          <w:sz w:val="24"/>
          <w:szCs w:val="24"/>
          <w:lang w:val="uk-UA" w:eastAsia="uk-UA"/>
        </w:rPr>
        <w:t>адміністративної послуги з видачі витягу з технічної документації про нормативну грошову оцінку земельної ділянки</w:t>
      </w:r>
    </w:p>
    <w:p w:rsidR="00547641" w:rsidRDefault="00547641" w:rsidP="0054764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uk-UA"/>
        </w:rPr>
      </w:pPr>
    </w:p>
    <w:tbl>
      <w:tblPr>
        <w:tblW w:w="9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596"/>
        <w:gridCol w:w="2383"/>
        <w:gridCol w:w="1386"/>
        <w:gridCol w:w="2001"/>
      </w:tblGrid>
      <w:tr w:rsidR="00547641" w:rsidTr="005476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 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Етапи послуги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Відповідальна посадова особа, структурний підрозділ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Дія (В, У, П, З)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Термін виконання (днів)</w:t>
            </w:r>
          </w:p>
        </w:tc>
      </w:tr>
      <w:tr w:rsidR="00547641" w:rsidTr="005476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Прийом та реєстрація заяви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суб’єкта звернення </w:t>
            </w:r>
            <w:r>
              <w:rPr>
                <w:rFonts w:ascii="Times New Roman" w:eastAsia="Calibri" w:hAnsi="Times New Roman"/>
                <w:sz w:val="24"/>
                <w:szCs w:val="24"/>
                <w:lang w:val="uk-UA" w:eastAsia="ar-SA"/>
              </w:rPr>
              <w:t>в центрі надання адміністративних послуг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 (крім заяв поданих в електронній формі</w:t>
            </w:r>
            <w:r>
              <w:rPr>
                <w:rFonts w:eastAsia="Calibri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через Єдиний державний портал адміністративних послуг, у тому числі через офіційний веб-сайт Держгеокадастру (www.land.gov.ua)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Не пізніше першого робочого дня з дня надходження заяви в порядку черговості</w:t>
            </w:r>
          </w:p>
        </w:tc>
      </w:tr>
      <w:tr w:rsidR="00547641" w:rsidTr="005476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Передача заяви відповідному структурному підрозділу територіального органу Держгеокадастру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 день реєстрації заяви</w:t>
            </w:r>
          </w:p>
        </w:tc>
      </w:tr>
      <w:tr w:rsidR="00547641" w:rsidTr="005476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Прийняття заяви (в тому числі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заяв поданих в електронній формі)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, реєстрація заяви у системі документообігу або в системі Державного земельного кадастру, передача документів до спеціаліста відділу, відповідального за напрямок оцінки земель або до Державного кадастрового реєстратора 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Спеціаліст відповідного структурного підрозділу територіального органу Держгеокадастру/ Державний кадастровий реєстратор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 день надходження заяви в порядку черговості</w:t>
            </w:r>
          </w:p>
        </w:tc>
      </w:tr>
      <w:tr w:rsidR="00547641" w:rsidTr="005476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Перевірка наявності відповідної технічної документації з нормативної грошової оцінки земель та сформованої земельної ділянки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Спеціаліст відділу, відповідального за напрямок оцінки земель, який має право формувати та підписувати витяги/Державний кадастровий реєстратор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Не пізніше другого робочого дня з дня реєстрації заяви в  структурному підрозділі територіального органу Держгеокадастру</w:t>
            </w:r>
          </w:p>
        </w:tc>
      </w:tr>
      <w:tr w:rsidR="00547641" w:rsidTr="005476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Формування витягу </w:t>
            </w:r>
          </w:p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технічної документації про нормативну грошову оцінку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>земельної ділянки (далі – витяг) або листа/повідомлення про відмову у його видачі</w:t>
            </w:r>
          </w:p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547641" w:rsidRDefault="0054764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 xml:space="preserve">Спеціаліст відділу, відповідального за напрямок оцінки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>земель, який має право формувати та підписувати витяги/Державний кадастровий реєстратор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41" w:rsidRDefault="0054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lastRenderedPageBreak/>
              <w:t>В</w:t>
            </w:r>
          </w:p>
          <w:p w:rsidR="00547641" w:rsidRDefault="0054764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547641" w:rsidRDefault="0054764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547641" w:rsidRDefault="0054764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547641" w:rsidRDefault="0054764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 xml:space="preserve">Не пізніше другого робочого дня з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>дня реєстрації заяви в  структурному підрозділі територіального органу Держгеокадастру</w:t>
            </w:r>
          </w:p>
        </w:tc>
      </w:tr>
      <w:tr w:rsidR="00547641" w:rsidTr="005476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>6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Підписання витягу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Спеціаліст відділу, відповідального за напрямок оцінки земель, який має право формувати та підписувати витяги/Державний кадастровий реєстратор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З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Не пізніше третього робочого дня з дня реєстрації заяви в  структурному підрозділі територіального органу Держгеокадастру</w:t>
            </w:r>
          </w:p>
        </w:tc>
      </w:tr>
      <w:tr w:rsidR="00547641" w:rsidTr="005476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Передача підготовленого листа про відмову у видачі витягу керівнику відділу, відповідального за напрямок оцінки земель, на перевірку та візування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Спеціаліст відділу, відповідального за напрямок оцінки земель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Не пізніше третього робочого дня з дня реєстрації заяви в  структурному підрозділі територіального органу Держгеокадастру</w:t>
            </w:r>
          </w:p>
        </w:tc>
      </w:tr>
      <w:tr w:rsidR="00547641" w:rsidTr="005476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Перевірка та візування листа про відмову у видачі витягу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 відділу, відповідального за напрям оцінки земель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Не пізніше третього робочого дня з дня реєстрації заяви в  структурному підрозділі територіального органу Держгеокадастру</w:t>
            </w:r>
          </w:p>
        </w:tc>
      </w:tr>
      <w:tr w:rsidR="00547641" w:rsidTr="005476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Передача підготовленого листа про відмову у видачі витягу керівнику структурного підрозділу територіального органу Держгеокадастру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Спеціаліст відповідного структурного підрозділу територіального органу Держгеокадастру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Не пізніше третього робочого дня з дня реєстрації заяви в  структурному підрозділі територіального органу Держгеокадастру</w:t>
            </w:r>
          </w:p>
        </w:tc>
      </w:tr>
      <w:tr w:rsidR="00547641" w:rsidTr="005476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Підписання листа/повідомлення про відмову.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начальник/заступник начальника структурного підрозділу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 xml:space="preserve">територіального органу Держгеокадастру/ Державний кадастровий реєстратор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lastRenderedPageBreak/>
              <w:t>З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Не пізніше третього робочого дня з дня реєстрації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>заяви в  структурному підрозділі територіального органу Держгеокадастру</w:t>
            </w:r>
          </w:p>
        </w:tc>
      </w:tr>
      <w:tr w:rsidR="00547641" w:rsidTr="005476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>11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Передача витягу технічними засобами телекомунікацій з накладенням кваліфікованого електронного підпису (у разі подання заяви в електронній формі із зазначенням необхідності отримання витягу в електронній формі)</w:t>
            </w:r>
          </w:p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Державний кадастровий реєстратор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Не пізніше третього робочого дня з дня реєстрації заяви в  структурному підрозділі територіального органу Держгеокадастру</w:t>
            </w:r>
          </w:p>
        </w:tc>
      </w:tr>
      <w:tr w:rsidR="00547641" w:rsidTr="005476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Реєстрація витягу або листа/повідомлення про відмову у видачі витягу у системі документообігу відповідного структурного підрозділу територіального органу Держгеокадастру та передача витягу або відмови у видачі витягу до центру надання адміністративних послуг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Спеціаліст відповідного структурного підрозділу територіального органу Держгеокадастру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Не пізніше третього робочого дня з дня реєстрації заяви в  структурному підрозділі територіального органу Держгеокадастру</w:t>
            </w:r>
          </w:p>
        </w:tc>
      </w:tr>
      <w:tr w:rsidR="00547641" w:rsidTr="005476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Видача замовнику витягу або відмови у видачі витягу центром надання адміністративних послуг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Не пізніше третього робочого дня з дня реєстрації заяви в  структурному підрозділі територіального органу Держгеокадастру</w:t>
            </w:r>
          </w:p>
        </w:tc>
      </w:tr>
      <w:tr w:rsidR="00547641" w:rsidTr="00547641"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Загальна кількість днів надання послуги –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3 робочих дні</w:t>
            </w:r>
          </w:p>
        </w:tc>
      </w:tr>
      <w:tr w:rsidR="00547641" w:rsidTr="00547641"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Загальна кількість днів (передбачена законодавством) –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641" w:rsidRDefault="00547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3 робочих дні</w:t>
            </w:r>
          </w:p>
        </w:tc>
      </w:tr>
    </w:tbl>
    <w:p w:rsidR="00547641" w:rsidRDefault="00547641" w:rsidP="0054764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bCs/>
          <w:sz w:val="24"/>
          <w:szCs w:val="24"/>
          <w:lang w:val="uk-UA" w:eastAsia="uk-UA"/>
        </w:rPr>
        <w:t>Примітка: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дії або бездіяльність адміністратора центру надання адміністративних послуг та/або Державного кадастрового реєстратора та/або посадової особи територіального органу Держгеокадастру можуть бути оскаржені до суду в порядку, встановленому законом.</w:t>
      </w:r>
    </w:p>
    <w:p w:rsidR="00547641" w:rsidRDefault="00547641" w:rsidP="00547641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i/>
          <w:iCs/>
          <w:sz w:val="24"/>
          <w:szCs w:val="24"/>
          <w:lang w:val="uk-UA" w:eastAsia="uk-UA"/>
        </w:rPr>
        <w:t>Умовні позначки: В – виконує; У – бере участь; П – погоджує; 3 – затверджує.</w:t>
      </w:r>
    </w:p>
    <w:p w:rsidR="00547641" w:rsidRDefault="00547641">
      <w:pPr>
        <w:rPr>
          <w:lang w:val="uk-UA"/>
        </w:rPr>
      </w:pPr>
    </w:p>
    <w:p w:rsidR="007B04BE" w:rsidRDefault="007B04BE">
      <w:pPr>
        <w:rPr>
          <w:lang w:val="uk-UA"/>
        </w:rPr>
      </w:pPr>
    </w:p>
    <w:p w:rsidR="007B04BE" w:rsidRDefault="007B04BE">
      <w:pPr>
        <w:rPr>
          <w:lang w:val="uk-UA"/>
        </w:rPr>
      </w:pPr>
    </w:p>
    <w:p w:rsidR="007B04BE" w:rsidRDefault="007B04BE">
      <w:pPr>
        <w:rPr>
          <w:lang w:val="uk-UA"/>
        </w:rPr>
      </w:pPr>
      <w:bookmarkStart w:id="0" w:name="_GoBack"/>
      <w:bookmarkEnd w:id="0"/>
    </w:p>
    <w:sectPr w:rsidR="007B04BE" w:rsidSect="007B04BE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B4D" w:rsidRDefault="00D42B4D" w:rsidP="007B04BE">
      <w:pPr>
        <w:spacing w:after="0" w:line="240" w:lineRule="auto"/>
      </w:pPr>
      <w:r>
        <w:separator/>
      </w:r>
    </w:p>
  </w:endnote>
  <w:endnote w:type="continuationSeparator" w:id="0">
    <w:p w:rsidR="00D42B4D" w:rsidRDefault="00D42B4D" w:rsidP="007B0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B4D" w:rsidRDefault="00D42B4D" w:rsidP="007B04BE">
      <w:pPr>
        <w:spacing w:after="0" w:line="240" w:lineRule="auto"/>
      </w:pPr>
      <w:r>
        <w:separator/>
      </w:r>
    </w:p>
  </w:footnote>
  <w:footnote w:type="continuationSeparator" w:id="0">
    <w:p w:rsidR="00D42B4D" w:rsidRDefault="00D42B4D" w:rsidP="007B0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506472"/>
      <w:docPartObj>
        <w:docPartGallery w:val="Page Numbers (Top of Page)"/>
        <w:docPartUnique/>
      </w:docPartObj>
    </w:sdtPr>
    <w:sdtEndPr/>
    <w:sdtContent>
      <w:p w:rsidR="007B04BE" w:rsidRDefault="007B04B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7B9B" w:rsidRPr="00007B9B">
          <w:rPr>
            <w:noProof/>
            <w:lang w:val="uk-UA"/>
          </w:rPr>
          <w:t>2</w:t>
        </w:r>
        <w:r>
          <w:fldChar w:fldCharType="end"/>
        </w:r>
      </w:p>
    </w:sdtContent>
  </w:sdt>
  <w:p w:rsidR="007B04BE" w:rsidRDefault="007B04B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20"/>
    <w:rsid w:val="0000021A"/>
    <w:rsid w:val="00006786"/>
    <w:rsid w:val="00007B9B"/>
    <w:rsid w:val="00040D2E"/>
    <w:rsid w:val="000706EB"/>
    <w:rsid w:val="00097965"/>
    <w:rsid w:val="000B4A7B"/>
    <w:rsid w:val="000C4DE9"/>
    <w:rsid w:val="000D06C9"/>
    <w:rsid w:val="000E3E83"/>
    <w:rsid w:val="001134E2"/>
    <w:rsid w:val="00151225"/>
    <w:rsid w:val="00156C3F"/>
    <w:rsid w:val="00160C32"/>
    <w:rsid w:val="00182C7B"/>
    <w:rsid w:val="001946B8"/>
    <w:rsid w:val="001B1C94"/>
    <w:rsid w:val="001E31D3"/>
    <w:rsid w:val="001F085F"/>
    <w:rsid w:val="00265BB2"/>
    <w:rsid w:val="00283887"/>
    <w:rsid w:val="00286E62"/>
    <w:rsid w:val="002C583C"/>
    <w:rsid w:val="002E09E8"/>
    <w:rsid w:val="002E0F43"/>
    <w:rsid w:val="002E6974"/>
    <w:rsid w:val="00315ADE"/>
    <w:rsid w:val="00320DFD"/>
    <w:rsid w:val="003305CA"/>
    <w:rsid w:val="0037575F"/>
    <w:rsid w:val="00391A26"/>
    <w:rsid w:val="003B7C8C"/>
    <w:rsid w:val="003C1AF7"/>
    <w:rsid w:val="003D71C3"/>
    <w:rsid w:val="003F3721"/>
    <w:rsid w:val="00406B34"/>
    <w:rsid w:val="00436AC9"/>
    <w:rsid w:val="004452AE"/>
    <w:rsid w:val="004527AE"/>
    <w:rsid w:val="0045405A"/>
    <w:rsid w:val="00455F31"/>
    <w:rsid w:val="004766E1"/>
    <w:rsid w:val="004C5876"/>
    <w:rsid w:val="004F13AF"/>
    <w:rsid w:val="004F1ADB"/>
    <w:rsid w:val="005030F3"/>
    <w:rsid w:val="005048E1"/>
    <w:rsid w:val="00547641"/>
    <w:rsid w:val="00553730"/>
    <w:rsid w:val="005648AE"/>
    <w:rsid w:val="0058180A"/>
    <w:rsid w:val="005A7772"/>
    <w:rsid w:val="005C439B"/>
    <w:rsid w:val="005C6651"/>
    <w:rsid w:val="005F0204"/>
    <w:rsid w:val="00603FCE"/>
    <w:rsid w:val="00604CCC"/>
    <w:rsid w:val="00612881"/>
    <w:rsid w:val="00656BCE"/>
    <w:rsid w:val="00661C8E"/>
    <w:rsid w:val="006A1B1E"/>
    <w:rsid w:val="006D2213"/>
    <w:rsid w:val="006E3ADF"/>
    <w:rsid w:val="006F5C72"/>
    <w:rsid w:val="007233FF"/>
    <w:rsid w:val="00742819"/>
    <w:rsid w:val="00747682"/>
    <w:rsid w:val="007531EA"/>
    <w:rsid w:val="00756DFE"/>
    <w:rsid w:val="00760EB4"/>
    <w:rsid w:val="00773A82"/>
    <w:rsid w:val="0077417E"/>
    <w:rsid w:val="00783C58"/>
    <w:rsid w:val="007A5394"/>
    <w:rsid w:val="007B04BE"/>
    <w:rsid w:val="007B3BAD"/>
    <w:rsid w:val="007C0E5F"/>
    <w:rsid w:val="007D2DC3"/>
    <w:rsid w:val="007E49C7"/>
    <w:rsid w:val="007E6F1D"/>
    <w:rsid w:val="007F3C79"/>
    <w:rsid w:val="00803DFD"/>
    <w:rsid w:val="00811338"/>
    <w:rsid w:val="00813178"/>
    <w:rsid w:val="00823A8F"/>
    <w:rsid w:val="00824CD4"/>
    <w:rsid w:val="00841DF7"/>
    <w:rsid w:val="008474E5"/>
    <w:rsid w:val="00851D75"/>
    <w:rsid w:val="00860B9F"/>
    <w:rsid w:val="00880D21"/>
    <w:rsid w:val="00882778"/>
    <w:rsid w:val="008A32A0"/>
    <w:rsid w:val="008A3B4A"/>
    <w:rsid w:val="008D5FC9"/>
    <w:rsid w:val="008D6580"/>
    <w:rsid w:val="008F4C98"/>
    <w:rsid w:val="0092246F"/>
    <w:rsid w:val="0092458A"/>
    <w:rsid w:val="0094529D"/>
    <w:rsid w:val="009702DB"/>
    <w:rsid w:val="009A1F88"/>
    <w:rsid w:val="009B3A04"/>
    <w:rsid w:val="009C0206"/>
    <w:rsid w:val="009C0A20"/>
    <w:rsid w:val="009C0C47"/>
    <w:rsid w:val="009D02B4"/>
    <w:rsid w:val="009E3CFF"/>
    <w:rsid w:val="00A35BD4"/>
    <w:rsid w:val="00A5433F"/>
    <w:rsid w:val="00A616E5"/>
    <w:rsid w:val="00A734CD"/>
    <w:rsid w:val="00A73C2C"/>
    <w:rsid w:val="00A73D5B"/>
    <w:rsid w:val="00A83020"/>
    <w:rsid w:val="00AB41DE"/>
    <w:rsid w:val="00AD2FF0"/>
    <w:rsid w:val="00AD691F"/>
    <w:rsid w:val="00AE0F65"/>
    <w:rsid w:val="00B029A9"/>
    <w:rsid w:val="00B061B6"/>
    <w:rsid w:val="00B16C5C"/>
    <w:rsid w:val="00B16F90"/>
    <w:rsid w:val="00B25BE0"/>
    <w:rsid w:val="00B66749"/>
    <w:rsid w:val="00B9245A"/>
    <w:rsid w:val="00B97F31"/>
    <w:rsid w:val="00BD44DC"/>
    <w:rsid w:val="00BF4A31"/>
    <w:rsid w:val="00C1321F"/>
    <w:rsid w:val="00C37751"/>
    <w:rsid w:val="00C45704"/>
    <w:rsid w:val="00C45EDB"/>
    <w:rsid w:val="00C85521"/>
    <w:rsid w:val="00C96C35"/>
    <w:rsid w:val="00CA17E1"/>
    <w:rsid w:val="00CB1F80"/>
    <w:rsid w:val="00D0553A"/>
    <w:rsid w:val="00D10CA3"/>
    <w:rsid w:val="00D42B4D"/>
    <w:rsid w:val="00D8679C"/>
    <w:rsid w:val="00DA3DFF"/>
    <w:rsid w:val="00DC080A"/>
    <w:rsid w:val="00DC275C"/>
    <w:rsid w:val="00DD1748"/>
    <w:rsid w:val="00E237BC"/>
    <w:rsid w:val="00E27954"/>
    <w:rsid w:val="00E4687C"/>
    <w:rsid w:val="00E55A99"/>
    <w:rsid w:val="00E665F4"/>
    <w:rsid w:val="00E7208A"/>
    <w:rsid w:val="00E77E01"/>
    <w:rsid w:val="00EA480C"/>
    <w:rsid w:val="00EC5B4E"/>
    <w:rsid w:val="00EE1A1B"/>
    <w:rsid w:val="00EE4FAF"/>
    <w:rsid w:val="00EE501C"/>
    <w:rsid w:val="00EF7FC4"/>
    <w:rsid w:val="00F17543"/>
    <w:rsid w:val="00F1777E"/>
    <w:rsid w:val="00F479B4"/>
    <w:rsid w:val="00F54102"/>
    <w:rsid w:val="00F743D9"/>
    <w:rsid w:val="00F8029B"/>
    <w:rsid w:val="00F9504A"/>
    <w:rsid w:val="00F96B8E"/>
    <w:rsid w:val="00F97D69"/>
    <w:rsid w:val="00FA25EF"/>
    <w:rsid w:val="00FB45CA"/>
    <w:rsid w:val="00FE7DFB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28C13-60AA-4CB2-81D3-E5660AF8D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3366</Words>
  <Characters>1920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Лілія Кукуруза</dc:creator>
  <cp:lastModifiedBy>Архив</cp:lastModifiedBy>
  <cp:revision>6</cp:revision>
  <cp:lastPrinted>2020-06-11T11:32:00Z</cp:lastPrinted>
  <dcterms:created xsi:type="dcterms:W3CDTF">2020-07-21T15:01:00Z</dcterms:created>
  <dcterms:modified xsi:type="dcterms:W3CDTF">2020-07-21T15:02:00Z</dcterms:modified>
</cp:coreProperties>
</file>