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FA7EF" w14:textId="74D033EE" w:rsidR="00C0648F" w:rsidRDefault="00C0648F" w:rsidP="00527D79">
      <w:pPr>
        <w:pStyle w:val="docdata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 у</w:t>
      </w:r>
      <w:r w:rsidR="00BC2403">
        <w:rPr>
          <w:color w:val="000000"/>
          <w:sz w:val="27"/>
          <w:szCs w:val="27"/>
        </w:rPr>
        <w:t>ваги органів місцевого</w:t>
      </w:r>
      <w:bookmarkStart w:id="0" w:name="_GoBack"/>
      <w:bookmarkEnd w:id="0"/>
      <w:r>
        <w:rPr>
          <w:color w:val="000000"/>
          <w:sz w:val="27"/>
          <w:szCs w:val="27"/>
        </w:rPr>
        <w:t xml:space="preserve"> самоврядування!</w:t>
      </w:r>
    </w:p>
    <w:p w14:paraId="3B1572E6" w14:textId="77777777" w:rsidR="00C0648F" w:rsidRPr="00C0648F" w:rsidRDefault="00C0648F" w:rsidP="00527D79">
      <w:pPr>
        <w:pStyle w:val="docdata"/>
        <w:spacing w:before="0" w:beforeAutospacing="0" w:after="0" w:afterAutospacing="0" w:line="276" w:lineRule="auto"/>
        <w:ind w:firstLine="709"/>
        <w:jc w:val="both"/>
        <w:rPr>
          <w:color w:val="000000"/>
          <w:sz w:val="16"/>
          <w:szCs w:val="16"/>
        </w:rPr>
      </w:pPr>
    </w:p>
    <w:p w14:paraId="509AEFF5" w14:textId="62AA51EA" w:rsidR="00527D79" w:rsidRPr="00D5083D" w:rsidRDefault="00527D79" w:rsidP="00527D79">
      <w:pPr>
        <w:pStyle w:val="docdata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 w:rsidRPr="00D5083D">
        <w:rPr>
          <w:color w:val="000000"/>
          <w:sz w:val="27"/>
          <w:szCs w:val="27"/>
        </w:rPr>
        <w:t xml:space="preserve">Головне управління Держгеокадастру у Київській області, у своїй діяльності, здійснює моніторинг стану оновлення топографічних планів населених пунктів масштабів 1:5000, 1:2000, 1:1000 та 1:500 відповідно до </w:t>
      </w:r>
      <w:r>
        <w:rPr>
          <w:color w:val="000000"/>
          <w:sz w:val="27"/>
          <w:szCs w:val="27"/>
        </w:rPr>
        <w:t>покладених обов</w:t>
      </w:r>
      <w:r w:rsidRPr="00D11132">
        <w:rPr>
          <w:color w:val="000000"/>
          <w:sz w:val="27"/>
          <w:szCs w:val="27"/>
        </w:rPr>
        <w:t>’</w:t>
      </w:r>
      <w:r>
        <w:rPr>
          <w:color w:val="000000"/>
          <w:sz w:val="27"/>
          <w:szCs w:val="27"/>
        </w:rPr>
        <w:t>язків</w:t>
      </w:r>
      <w:r w:rsidRPr="00D5083D">
        <w:rPr>
          <w:color w:val="000000"/>
          <w:sz w:val="27"/>
          <w:szCs w:val="27"/>
        </w:rPr>
        <w:t xml:space="preserve"> Державно</w:t>
      </w:r>
      <w:r>
        <w:rPr>
          <w:color w:val="000000"/>
          <w:sz w:val="27"/>
          <w:szCs w:val="27"/>
        </w:rPr>
        <w:t>ю</w:t>
      </w:r>
      <w:r w:rsidRPr="00D5083D">
        <w:rPr>
          <w:color w:val="000000"/>
          <w:sz w:val="27"/>
          <w:szCs w:val="27"/>
        </w:rPr>
        <w:t xml:space="preserve"> службою України з питань геодезії картографії та кадастру.</w:t>
      </w:r>
    </w:p>
    <w:p w14:paraId="62F464AA" w14:textId="36F5E436" w:rsidR="00527D79" w:rsidRPr="00D5083D" w:rsidRDefault="00527D79" w:rsidP="00527D79">
      <w:pPr>
        <w:spacing w:after="0"/>
        <w:ind w:firstLine="708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</w:rPr>
        <w:t>Зважаючи на вимоги ста</w:t>
      </w:r>
      <w:r w:rsidR="00D85767">
        <w:rPr>
          <w:rFonts w:ascii="Times New Roman" w:hAnsi="Times New Roman"/>
          <w:sz w:val="27"/>
          <w:szCs w:val="27"/>
        </w:rPr>
        <w:t xml:space="preserve">тті </w:t>
      </w:r>
      <w:r w:rsidRPr="00D5083D">
        <w:rPr>
          <w:rFonts w:ascii="Times New Roman" w:hAnsi="Times New Roman"/>
          <w:sz w:val="27"/>
          <w:szCs w:val="27"/>
        </w:rPr>
        <w:t>24 Закону України «Про регулювання містобудівної діяльності», яка набрала чинності з 1 січня 2015 року, передбачено: у разі відсутності плану зонування або детального плану території, затвердженого до вимог цього Закону, передача (надання)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забороняється. Зміна цільового призначення земельної ділянки, яка не відповідає плану зонування або детальному плану території також забороняється.</w:t>
      </w:r>
    </w:p>
    <w:p w14:paraId="54C6C5B8" w14:textId="77777777" w:rsidR="00527D79" w:rsidRPr="00D5083D" w:rsidRDefault="00527D79" w:rsidP="00527D79">
      <w:pPr>
        <w:spacing w:after="0"/>
        <w:ind w:firstLine="708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D5083D">
        <w:rPr>
          <w:rFonts w:ascii="Times New Roman" w:eastAsia="Calibri" w:hAnsi="Times New Roman"/>
          <w:sz w:val="27"/>
          <w:szCs w:val="27"/>
          <w:lang w:eastAsia="en-US"/>
        </w:rPr>
        <w:t xml:space="preserve">Отже, при відсутності оновленого топографічного плану населеного пункту неможливо виготовити </w:t>
      </w:r>
      <w:r w:rsidRPr="00D5083D">
        <w:rPr>
          <w:rFonts w:ascii="Times New Roman" w:hAnsi="Times New Roman"/>
          <w:sz w:val="27"/>
          <w:szCs w:val="27"/>
        </w:rPr>
        <w:t>Генеральний план території</w:t>
      </w:r>
      <w:r w:rsidRPr="00D5083D">
        <w:rPr>
          <w:rFonts w:ascii="Times New Roman" w:eastAsia="Calibri" w:hAnsi="Times New Roman"/>
          <w:sz w:val="27"/>
          <w:szCs w:val="27"/>
          <w:lang w:eastAsia="en-US"/>
        </w:rPr>
        <w:t xml:space="preserve"> населеного пункту, встановити його межі і </w:t>
      </w:r>
      <w:proofErr w:type="spellStart"/>
      <w:r w:rsidRPr="00D5083D">
        <w:rPr>
          <w:rFonts w:ascii="Times New Roman" w:eastAsia="Calibri" w:hAnsi="Times New Roman"/>
          <w:sz w:val="27"/>
          <w:szCs w:val="27"/>
          <w:lang w:eastAsia="en-US"/>
        </w:rPr>
        <w:t>внести</w:t>
      </w:r>
      <w:proofErr w:type="spellEnd"/>
      <w:r w:rsidRPr="00D5083D">
        <w:rPr>
          <w:rFonts w:ascii="Times New Roman" w:eastAsia="Calibri" w:hAnsi="Times New Roman"/>
          <w:sz w:val="27"/>
          <w:szCs w:val="27"/>
          <w:lang w:eastAsia="en-US"/>
        </w:rPr>
        <w:t xml:space="preserve"> відомості до Державного земельного кадастру.</w:t>
      </w:r>
    </w:p>
    <w:p w14:paraId="689BF643" w14:textId="77777777" w:rsidR="00527D79" w:rsidRPr="00D5083D" w:rsidRDefault="00527D79" w:rsidP="00527D79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D5083D">
        <w:rPr>
          <w:rFonts w:ascii="Times New Roman" w:eastAsia="Calibri" w:hAnsi="Times New Roman"/>
          <w:sz w:val="27"/>
          <w:szCs w:val="27"/>
          <w:lang w:eastAsia="en-US"/>
        </w:rPr>
        <w:t xml:space="preserve">Крім того </w:t>
      </w:r>
      <w:r w:rsidRPr="00D5083D">
        <w:rPr>
          <w:rFonts w:ascii="Times New Roman" w:hAnsi="Times New Roman"/>
          <w:sz w:val="27"/>
          <w:szCs w:val="27"/>
        </w:rPr>
        <w:t>рішення з питань планування та забудови територій приймаються з урахуванням вимог містобудівної документації. При відсутності таких документів порушуються конституційні права громадян щодо прав розпоряджатися, користуватися та володіти земельними ділянками а також громадяни не можуть отримати земельні ділянки у власність для будівництва і обслуговування жилих будинків та господарських споруд, для гаражного будівництва і таке інше.</w:t>
      </w:r>
    </w:p>
    <w:p w14:paraId="4243610D" w14:textId="77777777" w:rsidR="00527D79" w:rsidRPr="00D5083D" w:rsidRDefault="00527D79" w:rsidP="00527D79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D5083D">
        <w:rPr>
          <w:rFonts w:ascii="Times New Roman" w:hAnsi="Times New Roman"/>
          <w:sz w:val="27"/>
          <w:szCs w:val="27"/>
        </w:rPr>
        <w:t>Основою для виготовлення містобудівної документації є топографічні плани населених пунктів масштабів 1:5000, 1:2000, 1:1000 та 1:500.</w:t>
      </w:r>
    </w:p>
    <w:p w14:paraId="2DEEFB1A" w14:textId="77777777" w:rsidR="00527D79" w:rsidRPr="00D5083D" w:rsidRDefault="00527D79" w:rsidP="00527D79">
      <w:pPr>
        <w:spacing w:after="0"/>
        <w:ind w:firstLine="851"/>
        <w:jc w:val="both"/>
        <w:rPr>
          <w:rFonts w:ascii="Times New Roman" w:hAnsi="Times New Roman"/>
          <w:sz w:val="27"/>
          <w:szCs w:val="27"/>
        </w:rPr>
      </w:pPr>
      <w:r w:rsidRPr="00D5083D">
        <w:rPr>
          <w:rFonts w:ascii="Times New Roman" w:hAnsi="Times New Roman"/>
          <w:sz w:val="27"/>
          <w:szCs w:val="27"/>
        </w:rPr>
        <w:t>Відповідно до пункту 3 статті 8 Закону України «Про регулювання містобудівної діяльності» (далі –Закон) рішення з питань планування та  забудови  територій приймаються сільськими,  селищними, міськими радами та їх виконавчими органами, районними, обласними радами, в межах визначених  законом повноважень з урахуванням вимог містобудівної документації.</w:t>
      </w:r>
    </w:p>
    <w:p w14:paraId="4423E3F2" w14:textId="77777777" w:rsidR="00527D79" w:rsidRPr="00D5083D" w:rsidRDefault="00527D79" w:rsidP="00527D79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7"/>
          <w:szCs w:val="27"/>
        </w:rPr>
      </w:pPr>
      <w:r w:rsidRPr="00D5083D">
        <w:rPr>
          <w:rFonts w:ascii="Times New Roman" w:hAnsi="Times New Roman"/>
          <w:bCs/>
          <w:color w:val="000000"/>
          <w:sz w:val="27"/>
          <w:szCs w:val="27"/>
        </w:rPr>
        <w:t>Відповідно до пункту 5.3 розділу 5 ДБН Б.1.1-9:2009 для розробки (проектування)</w:t>
      </w:r>
      <w:r w:rsidRPr="00D5083D">
        <w:rPr>
          <w:rFonts w:ascii="Times New Roman" w:hAnsi="Times New Roman"/>
          <w:color w:val="000000"/>
          <w:sz w:val="27"/>
          <w:szCs w:val="27"/>
          <w:lang w:eastAsia="en-US"/>
        </w:rPr>
        <w:t xml:space="preserve"> Генеральних планів використовують матеріали топографо-геодезичних робіт, виконаних у місцевій системі координат прив'язаної до Державної геодезичної референтної системи координат УСК-2000 в масштабі 1:5000 або 1:2000.</w:t>
      </w:r>
    </w:p>
    <w:p w14:paraId="2FEC8A0A" w14:textId="77777777" w:rsidR="00527D79" w:rsidRPr="00D5083D" w:rsidRDefault="00527D79" w:rsidP="00527D79">
      <w:pPr>
        <w:spacing w:after="0"/>
        <w:ind w:firstLine="851"/>
        <w:jc w:val="both"/>
        <w:rPr>
          <w:rFonts w:ascii="Times New Roman" w:hAnsi="Times New Roman"/>
          <w:sz w:val="27"/>
          <w:szCs w:val="27"/>
        </w:rPr>
      </w:pPr>
      <w:r w:rsidRPr="00D5083D">
        <w:rPr>
          <w:rFonts w:ascii="Times New Roman" w:hAnsi="Times New Roman"/>
          <w:sz w:val="27"/>
          <w:szCs w:val="27"/>
        </w:rPr>
        <w:t xml:space="preserve">Пунктом 2 статті 10 Закону передбачено фінансування робіт з планування території областей, районів, населених пунктів, районів у містах,  кварталів, проведення містобудівного моніторингу, створення  і ведення містобудівного </w:t>
      </w:r>
      <w:r w:rsidRPr="00D5083D">
        <w:rPr>
          <w:rFonts w:ascii="Times New Roman" w:hAnsi="Times New Roman"/>
          <w:sz w:val="27"/>
          <w:szCs w:val="27"/>
        </w:rPr>
        <w:lastRenderedPageBreak/>
        <w:t>кадастру відповідних територій здійснюється за рахунок коштів відповідних місцевих бюджетів або інших джерел, не заборонених законом.</w:t>
      </w:r>
    </w:p>
    <w:p w14:paraId="20787448" w14:textId="77777777" w:rsidR="00527D79" w:rsidRPr="00D5083D" w:rsidRDefault="00527D79" w:rsidP="00527D79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Pr="00D5083D">
        <w:rPr>
          <w:rFonts w:ascii="Times New Roman" w:hAnsi="Times New Roman"/>
          <w:sz w:val="27"/>
          <w:szCs w:val="27"/>
        </w:rPr>
        <w:t>а законодавчому рівні визначено, що до витрат бюджету розвитку місцевих бюджетів належать</w:t>
      </w:r>
      <w:r>
        <w:rPr>
          <w:rFonts w:ascii="Times New Roman" w:hAnsi="Times New Roman"/>
          <w:sz w:val="27"/>
          <w:szCs w:val="27"/>
        </w:rPr>
        <w:t xml:space="preserve"> роботи з</w:t>
      </w:r>
      <w:r w:rsidRPr="00D5083D">
        <w:rPr>
          <w:rFonts w:ascii="Times New Roman" w:hAnsi="Times New Roman"/>
          <w:sz w:val="27"/>
          <w:szCs w:val="27"/>
        </w:rPr>
        <w:t xml:space="preserve"> розроблення містобудівної документації на місцевому та регіональних рівнях в т</w:t>
      </w:r>
      <w:r>
        <w:rPr>
          <w:rFonts w:ascii="Times New Roman" w:hAnsi="Times New Roman"/>
          <w:sz w:val="27"/>
          <w:szCs w:val="27"/>
        </w:rPr>
        <w:t xml:space="preserve">ому </w:t>
      </w:r>
      <w:r w:rsidRPr="00D5083D">
        <w:rPr>
          <w:rFonts w:ascii="Times New Roman" w:hAnsi="Times New Roman"/>
          <w:sz w:val="27"/>
          <w:szCs w:val="27"/>
        </w:rPr>
        <w:t>ч</w:t>
      </w:r>
      <w:r>
        <w:rPr>
          <w:rFonts w:ascii="Times New Roman" w:hAnsi="Times New Roman"/>
          <w:sz w:val="27"/>
          <w:szCs w:val="27"/>
        </w:rPr>
        <w:t>ислі</w:t>
      </w:r>
      <w:r w:rsidRPr="00D5083D">
        <w:rPr>
          <w:rFonts w:ascii="Times New Roman" w:hAnsi="Times New Roman"/>
          <w:sz w:val="27"/>
          <w:szCs w:val="27"/>
        </w:rPr>
        <w:t xml:space="preserve"> пункту 7 статті 71 Бюджетного Кодексу України.</w:t>
      </w:r>
    </w:p>
    <w:p w14:paraId="4811AF0B" w14:textId="77777777" w:rsidR="00527D79" w:rsidRPr="00D5083D" w:rsidRDefault="00527D79" w:rsidP="00527D79">
      <w:pPr>
        <w:spacing w:after="0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D5083D">
        <w:rPr>
          <w:rFonts w:ascii="Times New Roman" w:hAnsi="Times New Roman"/>
          <w:color w:val="000000"/>
          <w:sz w:val="27"/>
          <w:szCs w:val="27"/>
        </w:rPr>
        <w:t>Відповідно пункту 7 статті 17 Закону виконавчі органи сільських, селищних і міських рад, Київська та Севастопольська міські державні адміністрації в установлений строк: подають пропозиції до проекту відповідного місцевого бюджету на наступний рік  або про внесення змін до бюджету на поточний рік щодо потреби у розробленні містобудівної документації.</w:t>
      </w:r>
    </w:p>
    <w:p w14:paraId="69751E5F" w14:textId="77777777" w:rsidR="00527D79" w:rsidRPr="00D5083D" w:rsidRDefault="00527D79" w:rsidP="00527D79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D5083D">
        <w:rPr>
          <w:rFonts w:ascii="Times New Roman" w:hAnsi="Times New Roman"/>
          <w:sz w:val="27"/>
          <w:szCs w:val="27"/>
        </w:rPr>
        <w:t>Також, з</w:t>
      </w:r>
      <w:r w:rsidRPr="00D5083D">
        <w:rPr>
          <w:rFonts w:ascii="Times New Roman" w:hAnsi="Times New Roman" w:cs="Times New Roman"/>
          <w:sz w:val="27"/>
          <w:szCs w:val="27"/>
        </w:rPr>
        <w:t xml:space="preserve"> метою надання прозорості земельним відносинам для перегляду всіх бажаючих відкрито Публічну кадастрову карту</w:t>
      </w:r>
      <w:r w:rsidRPr="00D5083D">
        <w:rPr>
          <w:rFonts w:ascii="Times New Roman" w:hAnsi="Times New Roman"/>
          <w:sz w:val="27"/>
          <w:szCs w:val="27"/>
        </w:rPr>
        <w:t xml:space="preserve"> України</w:t>
      </w:r>
      <w:r w:rsidRPr="00D5083D">
        <w:rPr>
          <w:rFonts w:ascii="Times New Roman" w:hAnsi="Times New Roman" w:cs="Times New Roman"/>
          <w:sz w:val="27"/>
          <w:szCs w:val="27"/>
        </w:rPr>
        <w:t>, яка містить публічну кадастрову інформацію про земельні ділянки України. Для загального доступу викладені усічені дані з Державного земельного кадастру, визначені як публічні:</w:t>
      </w:r>
      <w:r w:rsidRPr="00D5083D">
        <w:rPr>
          <w:rFonts w:ascii="Times New Roman" w:hAnsi="Times New Roman"/>
          <w:sz w:val="27"/>
          <w:szCs w:val="27"/>
        </w:rPr>
        <w:t xml:space="preserve"> адміністративні межі населеного пункту,</w:t>
      </w:r>
      <w:r w:rsidRPr="00D5083D">
        <w:rPr>
          <w:rFonts w:ascii="Times New Roman" w:hAnsi="Times New Roman" w:cs="Times New Roman"/>
          <w:sz w:val="27"/>
          <w:szCs w:val="27"/>
        </w:rPr>
        <w:t xml:space="preserve"> місце розташування ділянки, її межі, кадастровий номер, площа, форма власності та цільове призначення.</w:t>
      </w:r>
    </w:p>
    <w:p w14:paraId="4D1B197F" w14:textId="77777777" w:rsidR="00527D79" w:rsidRDefault="00527D79" w:rsidP="00527D79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5083D">
        <w:rPr>
          <w:rFonts w:ascii="Times New Roman" w:hAnsi="Times New Roman"/>
          <w:sz w:val="27"/>
          <w:szCs w:val="27"/>
        </w:rPr>
        <w:t xml:space="preserve">Станом на сьогодні до Публічної кадастрової карти України вже внесено </w:t>
      </w:r>
      <w:r>
        <w:rPr>
          <w:rFonts w:ascii="Times New Roman" w:hAnsi="Times New Roman"/>
          <w:sz w:val="27"/>
          <w:szCs w:val="27"/>
        </w:rPr>
        <w:t>138</w:t>
      </w:r>
      <w:r w:rsidRPr="00D5083D">
        <w:rPr>
          <w:rFonts w:ascii="Times New Roman" w:hAnsi="Times New Roman"/>
          <w:sz w:val="27"/>
          <w:szCs w:val="27"/>
        </w:rPr>
        <w:t xml:space="preserve"> меж населених пунктів Київської області</w:t>
      </w:r>
      <w:r>
        <w:rPr>
          <w:rFonts w:ascii="Times New Roman" w:hAnsi="Times New Roman"/>
          <w:sz w:val="27"/>
          <w:szCs w:val="27"/>
        </w:rPr>
        <w:t>, так за 2020 рік внесено межі 53-х населених пунктів.</w:t>
      </w:r>
      <w:r w:rsidRPr="00D5083D">
        <w:rPr>
          <w:rFonts w:ascii="Times New Roman" w:hAnsi="Times New Roman"/>
          <w:sz w:val="27"/>
          <w:szCs w:val="27"/>
        </w:rPr>
        <w:t xml:space="preserve"> </w:t>
      </w:r>
      <w:r w:rsidRPr="00D5083D">
        <w:rPr>
          <w:rFonts w:ascii="Times New Roman" w:hAnsi="Times New Roman" w:cs="Times New Roman"/>
          <w:sz w:val="27"/>
          <w:szCs w:val="27"/>
        </w:rPr>
        <w:t xml:space="preserve">Перегляд зазначеної інформації можливий на кадастровому порталі України за </w:t>
      </w:r>
      <w:proofErr w:type="spellStart"/>
      <w:r w:rsidRPr="00D5083D">
        <w:rPr>
          <w:rFonts w:ascii="Times New Roman" w:hAnsi="Times New Roman" w:cs="Times New Roman"/>
          <w:sz w:val="27"/>
          <w:szCs w:val="27"/>
        </w:rPr>
        <w:t>адресою:</w:t>
      </w:r>
      <w:hyperlink r:id="rId5" w:tgtFrame="_blank" w:history="1">
        <w:r w:rsidRPr="00D5083D">
          <w:rPr>
            <w:rFonts w:ascii="Times New Roman" w:hAnsi="Times New Roman" w:cs="Times New Roman"/>
            <w:sz w:val="27"/>
            <w:szCs w:val="27"/>
          </w:rPr>
          <w:t>http</w:t>
        </w:r>
        <w:proofErr w:type="spellEnd"/>
        <w:r w:rsidRPr="00D5083D">
          <w:rPr>
            <w:rFonts w:ascii="Times New Roman" w:hAnsi="Times New Roman" w:cs="Times New Roman"/>
            <w:sz w:val="27"/>
            <w:szCs w:val="27"/>
          </w:rPr>
          <w:t>://map.land.gov.ua/</w:t>
        </w:r>
        <w:proofErr w:type="spellStart"/>
        <w:r w:rsidRPr="00D5083D">
          <w:rPr>
            <w:rFonts w:ascii="Times New Roman" w:hAnsi="Times New Roman" w:cs="Times New Roman"/>
            <w:sz w:val="27"/>
            <w:szCs w:val="27"/>
          </w:rPr>
          <w:t>kadastrova-karta</w:t>
        </w:r>
        <w:proofErr w:type="spellEnd"/>
      </w:hyperlink>
      <w:r w:rsidRPr="00D5083D">
        <w:rPr>
          <w:rFonts w:ascii="Times New Roman" w:hAnsi="Times New Roman" w:cs="Times New Roman"/>
          <w:sz w:val="27"/>
          <w:szCs w:val="27"/>
        </w:rPr>
        <w:t>.</w:t>
      </w:r>
    </w:p>
    <w:p w14:paraId="23AE0810" w14:textId="77777777" w:rsidR="00527D79" w:rsidRPr="001B433D" w:rsidRDefault="00527D79" w:rsidP="00527D79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D5083D">
        <w:rPr>
          <w:rFonts w:ascii="Times New Roman" w:hAnsi="Times New Roman"/>
          <w:sz w:val="27"/>
          <w:szCs w:val="27"/>
        </w:rPr>
        <w:t xml:space="preserve">Проте ситуація, яка склалася на сьогодні щодо </w:t>
      </w:r>
      <w:r>
        <w:rPr>
          <w:rFonts w:ascii="Times New Roman" w:hAnsi="Times New Roman"/>
          <w:sz w:val="27"/>
          <w:szCs w:val="27"/>
        </w:rPr>
        <w:t xml:space="preserve">оновлення топографічних матеріалів – катастрофічна. Більшість планово-картографічних матеріалів </w:t>
      </w:r>
      <w:r w:rsidRPr="00D5083D">
        <w:rPr>
          <w:rFonts w:ascii="Times New Roman" w:hAnsi="Times New Roman"/>
          <w:sz w:val="27"/>
          <w:szCs w:val="27"/>
        </w:rPr>
        <w:t xml:space="preserve">масштабів 1:5000, 1:2000, 1:1000 та 1:500 </w:t>
      </w:r>
      <w:r>
        <w:rPr>
          <w:rFonts w:ascii="Times New Roman" w:hAnsi="Times New Roman"/>
          <w:sz w:val="27"/>
          <w:szCs w:val="27"/>
        </w:rPr>
        <w:t xml:space="preserve">та містобудівної документації </w:t>
      </w:r>
      <w:r w:rsidRPr="00D5083D">
        <w:rPr>
          <w:rFonts w:ascii="Times New Roman" w:hAnsi="Times New Roman"/>
          <w:sz w:val="27"/>
          <w:szCs w:val="27"/>
        </w:rPr>
        <w:t>на території Київської області</w:t>
      </w:r>
      <w:r>
        <w:rPr>
          <w:rFonts w:ascii="Times New Roman" w:hAnsi="Times New Roman"/>
          <w:sz w:val="27"/>
          <w:szCs w:val="27"/>
        </w:rPr>
        <w:t xml:space="preserve"> </w:t>
      </w:r>
      <w:r w:rsidRPr="00D5083D">
        <w:rPr>
          <w:rFonts w:ascii="Times New Roman" w:hAnsi="Times New Roman"/>
          <w:sz w:val="27"/>
          <w:szCs w:val="27"/>
        </w:rPr>
        <w:t>є застарілою і неактуальною.</w:t>
      </w:r>
    </w:p>
    <w:p w14:paraId="66780901" w14:textId="77777777" w:rsidR="00527D79" w:rsidRPr="00D5083D" w:rsidRDefault="00527D79" w:rsidP="00527D79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D5083D">
        <w:rPr>
          <w:rFonts w:ascii="Times New Roman" w:hAnsi="Times New Roman"/>
          <w:sz w:val="27"/>
          <w:szCs w:val="27"/>
        </w:rPr>
        <w:t>Просимо враховувати дані норми Закону, інших нормативних документів для стратегії планування і розвитку населених пунктів/міст відповідно до оновлених топографічних планів населених пунктів масштабів 1:2000 і 1:5000.</w:t>
      </w:r>
    </w:p>
    <w:p w14:paraId="25FE583C" w14:textId="77777777" w:rsidR="00527D79" w:rsidRPr="00D5083D" w:rsidRDefault="00527D79" w:rsidP="00527D79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D5083D">
        <w:rPr>
          <w:rFonts w:ascii="Times New Roman" w:hAnsi="Times New Roman"/>
          <w:sz w:val="27"/>
          <w:szCs w:val="27"/>
        </w:rPr>
        <w:t>Про виконані роботи, які були затвердженні відповідним рішенням органу місцевого самоврядування щодо оновлення топографічних планів населених пунктів масштабів 1:5000 або 1:2000, 1:1000 та 1:500 обов’язково інформувати про це Головне управління Держгеокадастру у Київській області, а саме Відділ державного геодезичного нагляду.</w:t>
      </w:r>
    </w:p>
    <w:p w14:paraId="61A39B70" w14:textId="166AFBD3" w:rsidR="00911B03" w:rsidRPr="00671700" w:rsidRDefault="00527D79" w:rsidP="00671700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D5083D">
        <w:rPr>
          <w:rFonts w:ascii="Times New Roman" w:hAnsi="Times New Roman"/>
          <w:sz w:val="27"/>
          <w:szCs w:val="27"/>
        </w:rPr>
        <w:t>Дякуємо за порозуміння та співпрацю!</w:t>
      </w:r>
    </w:p>
    <w:sectPr w:rsidR="00911B03" w:rsidRPr="0067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DB"/>
    <w:rsid w:val="00527D79"/>
    <w:rsid w:val="00671700"/>
    <w:rsid w:val="008E77DB"/>
    <w:rsid w:val="00911B03"/>
    <w:rsid w:val="00BC2403"/>
    <w:rsid w:val="00C0648F"/>
    <w:rsid w:val="00D8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6535"/>
  <w15:chartTrackingRefBased/>
  <w15:docId w15:val="{B9638CF7-9805-4247-950D-05071C6B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D79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024,baiaagaaboqcaaadhgyaaausbgaaaaaaaaaaaaaaaaaaaaaaaaaaaaaaaaaaaaaaaaaaaaaaaaaaaaaaaaaaaaaaaaaaaaaaaaaaaaaaaaaaaaaaaaaaaaaaaaaaaaaaaaaaaaaaaaaaaaaaaaaaaaaaaaaaaaaaaaaaaaaaaaaaaaaaaaaaaaaaaaaaaaaaaaaaaaaaaaaaaaaaaaaaaaaaaaaaaaaaaaaaaaaa"/>
    <w:basedOn w:val="a"/>
    <w:rsid w:val="0052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ap.land.gov.ua/kadastrova-kar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05E46-5236-4C4B-9143-9FF2723D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3155</Words>
  <Characters>1799</Characters>
  <Application>Microsoft Office Word</Application>
  <DocSecurity>0</DocSecurity>
  <Lines>14</Lines>
  <Paragraphs>9</Paragraphs>
  <ScaleCrop>false</ScaleCrop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Sereda-S-I</dc:creator>
  <cp:keywords/>
  <dc:description/>
  <cp:lastModifiedBy>Kika-Ev-V</cp:lastModifiedBy>
  <cp:revision>16</cp:revision>
  <dcterms:created xsi:type="dcterms:W3CDTF">2020-12-07T13:10:00Z</dcterms:created>
  <dcterms:modified xsi:type="dcterms:W3CDTF">2020-12-07T13:43:00Z</dcterms:modified>
</cp:coreProperties>
</file>